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123E24" w:rsidRPr="00794234" w:rsidTr="003E28A5">
        <w:tc>
          <w:tcPr>
            <w:tcW w:w="4814" w:type="dxa"/>
          </w:tcPr>
          <w:p w:rsidR="00123E24" w:rsidRPr="00A53692" w:rsidRDefault="00123E24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123E24" w:rsidRPr="00794234" w:rsidRDefault="007240F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5-6</w:t>
            </w:r>
            <w:bookmarkStart w:id="0" w:name="_GoBack"/>
            <w:bookmarkEnd w:id="0"/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123E24" w:rsidRDefault="00123E24" w:rsidP="003E28A5">
            <w:r w:rsidRPr="006B5F47">
              <w:t>Potenziamento ruolo donne per Acqua, igiene e sviluppo comunitario nella SNNPRS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123E24" w:rsidRDefault="00123E24" w:rsidP="003E28A5"/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123E24" w:rsidRDefault="00123E24" w:rsidP="003E28A5">
            <w:pPr>
              <w:rPr>
                <w:rFonts w:ascii="Trebuchet MS" w:hAnsi="Trebuchet MS"/>
                <w:bCs/>
                <w:lang w:val="en-US"/>
              </w:rPr>
            </w:pPr>
            <w:r>
              <w:rPr>
                <w:rFonts w:ascii="Trebuchet MS" w:hAnsi="Trebuchet MS"/>
                <w:bCs/>
                <w:lang w:val="en-US"/>
              </w:rPr>
              <w:t xml:space="preserve">1. </w:t>
            </w:r>
            <w:r w:rsidRPr="006B5F47">
              <w:rPr>
                <w:rFonts w:ascii="Trebuchet MS" w:hAnsi="Trebuchet MS"/>
                <w:bCs/>
                <w:lang w:val="en-US"/>
              </w:rPr>
              <w:t xml:space="preserve">Ethiopian Catholic Church - Social Development Coordination Office of </w:t>
            </w:r>
            <w:proofErr w:type="spellStart"/>
            <w:r w:rsidRPr="006B5F47">
              <w:rPr>
                <w:rFonts w:ascii="Trebuchet MS" w:hAnsi="Trebuchet MS"/>
                <w:bCs/>
                <w:lang w:val="en-US"/>
              </w:rPr>
              <w:t>Sodo</w:t>
            </w:r>
            <w:proofErr w:type="spellEnd"/>
          </w:p>
          <w:p w:rsidR="00123E24" w:rsidRDefault="00123E24" w:rsidP="003E28A5">
            <w:r>
              <w:rPr>
                <w:rFonts w:ascii="Trebuchet MS" w:hAnsi="Trebuchet MS"/>
                <w:bCs/>
                <w:lang w:val="en-US"/>
              </w:rPr>
              <w:t xml:space="preserve">2. </w:t>
            </w:r>
            <w:r w:rsidRPr="006B5F47">
              <w:rPr>
                <w:rFonts w:ascii="Trebuchet MS" w:hAnsi="Trebuchet MS"/>
                <w:bCs/>
              </w:rPr>
              <w:t>ONG Gruppo Missioni Africa – GMA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123E24" w:rsidRDefault="00123E24" w:rsidP="003E28A5">
            <w:r w:rsidRPr="006B5F47">
              <w:rPr>
                <w:rFonts w:ascii="Trebuchet MS" w:hAnsi="Trebuchet MS"/>
              </w:rPr>
              <w:t>Data di inizio: 24/04/2015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123E24" w:rsidRDefault="00123E24" w:rsidP="003E28A5">
            <w:r w:rsidRPr="006B5F47">
              <w:rPr>
                <w:rFonts w:ascii="Trebuchet MS" w:hAnsi="Trebuchet MS"/>
              </w:rPr>
              <w:t>3 anni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123E24" w:rsidRDefault="00123E24" w:rsidP="003E28A5">
            <w:r w:rsidRPr="006B5F47">
              <w:rPr>
                <w:rFonts w:cs="Calibri"/>
                <w:snapToGrid w:val="0"/>
              </w:rPr>
              <w:t>Etiopia (WOLAYTA ZONE, KEMBATA ZONE, SEMEN ARI WOREDA, BASKETO SPECIAL WOREDA, DEMBA GOFA WOREDA)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123E24" w:rsidRDefault="00123E24" w:rsidP="003E28A5">
            <w:r w:rsidRPr="006B5F47">
              <w:rPr>
                <w:rFonts w:cs="Calibri"/>
                <w:snapToGrid w:val="0"/>
              </w:rPr>
              <w:t>Il progetto mira ad aumentare, con approccio sostenibile, la disponibilità di acqua pulita, migliorare le condizioni igienico-sanitarie, diffondere conoscenze nutrizionali e il ruolo sociale della donna. Inoltre, promuove un'azione sistematica di prassi igieniche ed accesso idrico nelle scuole e la promozione di interventi innovativi (biogas in primis) con ricadute importanti anche sull’ambiente.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123E24" w:rsidRDefault="00123E24" w:rsidP="003E28A5">
            <w:r>
              <w:rPr>
                <w:rFonts w:ascii="Trebuchet MS" w:hAnsi="Trebuchet MS"/>
              </w:rPr>
              <w:t>5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123E24" w:rsidRDefault="00123E24" w:rsidP="003E28A5">
            <w:r>
              <w:rPr>
                <w:rFonts w:ascii="Trebuchet MS" w:hAnsi="Trebuchet MS"/>
              </w:rPr>
              <w:t>22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123E24" w:rsidRDefault="00123E24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123E24" w:rsidRDefault="00123E24" w:rsidP="003E28A5">
            <w:pPr>
              <w:rPr>
                <w:rFonts w:ascii="Trebuchet MS" w:hAnsi="Trebuchet MS"/>
              </w:rPr>
            </w:pPr>
            <w:r w:rsidRPr="006B5F47">
              <w:rPr>
                <w:rFonts w:ascii="Trebuchet MS" w:hAnsi="Trebuchet MS"/>
              </w:rPr>
              <w:t xml:space="preserve">     149.880,</w:t>
            </w:r>
            <w:proofErr w:type="gramStart"/>
            <w:r w:rsidRPr="006B5F47">
              <w:rPr>
                <w:rFonts w:ascii="Trebuchet MS" w:hAnsi="Trebuchet MS"/>
              </w:rPr>
              <w:t xml:space="preserve">49 </w:t>
            </w:r>
            <w:r>
              <w:rPr>
                <w:rFonts w:ascii="Trebuchet MS" w:hAnsi="Trebuchet MS"/>
              </w:rPr>
              <w:t xml:space="preserve"> monetario</w:t>
            </w:r>
            <w:proofErr w:type="gramEnd"/>
            <w:r w:rsidRPr="00F41837">
              <w:rPr>
                <w:rFonts w:ascii="Trebuchet MS" w:hAnsi="Trebuchet MS"/>
                <w:color w:val="FF0000"/>
              </w:rPr>
              <w:t xml:space="preserve">(attraverso </w:t>
            </w:r>
            <w:proofErr w:type="spellStart"/>
            <w:r w:rsidRPr="00F41837">
              <w:rPr>
                <w:rFonts w:ascii="Trebuchet MS" w:hAnsi="Trebuchet MS"/>
                <w:color w:val="FF0000"/>
              </w:rPr>
              <w:t>fundraising</w:t>
            </w:r>
            <w:proofErr w:type="spellEnd"/>
            <w:r w:rsidRPr="00F41837">
              <w:rPr>
                <w:rFonts w:ascii="Trebuchet MS" w:hAnsi="Trebuchet MS"/>
                <w:color w:val="FF0000"/>
              </w:rPr>
              <w:t xml:space="preserve"> e altri co-finanziamenti</w:t>
            </w:r>
            <w:r>
              <w:rPr>
                <w:rFonts w:ascii="Trebuchet MS" w:hAnsi="Trebuchet MS"/>
                <w:color w:val="FF0000"/>
              </w:rPr>
              <w:t>. Precisiamo che la maggior parte è coperto da co-finanziamenti e non costituisce esborso diretto di CVM</w:t>
            </w:r>
            <w:r w:rsidRPr="00F41837">
              <w:rPr>
                <w:rFonts w:ascii="Trebuchet MS" w:hAnsi="Trebuchet MS"/>
                <w:color w:val="FF0000"/>
              </w:rPr>
              <w:t>)</w:t>
            </w:r>
          </w:p>
          <w:p w:rsidR="00123E24" w:rsidRDefault="00123E24" w:rsidP="003E28A5">
            <w:r w:rsidRPr="006B5F47">
              <w:rPr>
                <w:rFonts w:ascii="Trebuchet MS" w:hAnsi="Trebuchet MS"/>
              </w:rPr>
              <w:tab/>
              <w:t xml:space="preserve">   182.390,00</w:t>
            </w:r>
            <w:r>
              <w:rPr>
                <w:rFonts w:ascii="Trebuchet MS" w:hAnsi="Trebuchet MS"/>
              </w:rPr>
              <w:t xml:space="preserve"> valorizzato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123E24" w:rsidRDefault="00123E24" w:rsidP="003E28A5">
            <w:r w:rsidRPr="006B5F47">
              <w:rPr>
                <w:rFonts w:ascii="Trebuchet MS" w:hAnsi="Trebuchet MS"/>
              </w:rPr>
              <w:t xml:space="preserve">72.811 </w:t>
            </w:r>
            <w:r>
              <w:rPr>
                <w:rFonts w:ascii="Trebuchet MS" w:hAnsi="Trebuchet MS"/>
              </w:rPr>
              <w:t xml:space="preserve">diretti </w:t>
            </w:r>
            <w:r w:rsidRPr="006B5F47">
              <w:rPr>
                <w:rFonts w:ascii="Trebuchet MS" w:hAnsi="Trebuchet MS"/>
              </w:rPr>
              <w:t>(167.287 beneficiari indiretti).</w:t>
            </w:r>
          </w:p>
        </w:tc>
      </w:tr>
    </w:tbl>
    <w:p w:rsidR="00C71AF8" w:rsidRDefault="007921A8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E24"/>
    <w:rsid w:val="00123E24"/>
    <w:rsid w:val="007240F0"/>
    <w:rsid w:val="007921A8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D73B"/>
  <w15:chartTrackingRefBased/>
  <w15:docId w15:val="{D152CC6D-468A-4B51-A10D-31C583C13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3E24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2017-09-08T15:44:00Z</dcterms:created>
  <dcterms:modified xsi:type="dcterms:W3CDTF">2017-09-08T15:44:00Z</dcterms:modified>
</cp:coreProperties>
</file>