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4"/>
        <w:gridCol w:w="4814"/>
      </w:tblGrid>
      <w:tr w:rsidR="0052717E" w:rsidRPr="002B0CE7" w:rsidTr="00AB3E08">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1. SDG numero:</w:t>
            </w:r>
          </w:p>
        </w:tc>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1</w:t>
            </w:r>
          </w:p>
        </w:tc>
      </w:tr>
      <w:tr w:rsidR="0052717E" w:rsidRPr="002B0CE7" w:rsidTr="00AB3E08">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2. Nome progetto o dell’attività</w:t>
            </w:r>
          </w:p>
        </w:tc>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Non Scado</w:t>
            </w:r>
          </w:p>
        </w:tc>
      </w:tr>
      <w:tr w:rsidR="0052717E" w:rsidRPr="002B0CE7" w:rsidTr="00AB3E08">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3. Nome dell’organizzazione responsabile del progetto (se differente dal livello nazionale)</w:t>
            </w:r>
          </w:p>
        </w:tc>
        <w:tc>
          <w:tcPr>
            <w:tcW w:w="4814" w:type="dxa"/>
          </w:tcPr>
          <w:p w:rsidR="0052717E" w:rsidRPr="002B0CE7" w:rsidRDefault="0052717E" w:rsidP="00AB3E08">
            <w:pPr>
              <w:spacing w:after="160" w:line="259" w:lineRule="auto"/>
              <w:rPr>
                <w:sz w:val="24"/>
                <w:szCs w:val="22"/>
              </w:rPr>
            </w:pPr>
            <w:r w:rsidRPr="002B0CE7">
              <w:rPr>
                <w:rFonts w:ascii="Trebuchet MS" w:eastAsia="Trebuchet MS" w:hAnsi="Trebuchet MS" w:cs="Trebuchet MS"/>
                <w:sz w:val="24"/>
                <w:szCs w:val="22"/>
              </w:rPr>
              <w:t>Legambiente Ragusa</w:t>
            </w:r>
          </w:p>
        </w:tc>
      </w:tr>
      <w:tr w:rsidR="0052717E" w:rsidRPr="002B0CE7" w:rsidTr="00AB3E08">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4. Eventuali partner (altre organizzazioni di Terzo settore, Pubblica Amministrazione, Enti Locali, etc.)</w:t>
            </w:r>
          </w:p>
        </w:tc>
        <w:tc>
          <w:tcPr>
            <w:tcW w:w="4814" w:type="dxa"/>
          </w:tcPr>
          <w:p w:rsidR="0052717E" w:rsidRPr="002B0CE7" w:rsidRDefault="0052717E" w:rsidP="00AB3E08">
            <w:pPr>
              <w:spacing w:after="160" w:line="259" w:lineRule="auto"/>
              <w:rPr>
                <w:rFonts w:ascii="Trebuchet MS" w:eastAsia="Trebuchet MS" w:hAnsi="Trebuchet MS" w:cs="Trebuchet MS"/>
                <w:sz w:val="24"/>
                <w:szCs w:val="22"/>
              </w:rPr>
            </w:pPr>
            <w:r w:rsidRPr="002B0CE7">
              <w:rPr>
                <w:rFonts w:ascii="Trebuchet MS" w:eastAsia="Trebuchet MS" w:hAnsi="Trebuchet MS" w:cs="Trebuchet MS"/>
                <w:sz w:val="24"/>
                <w:szCs w:val="22"/>
              </w:rPr>
              <w:t xml:space="preserve">Amministrazione comunale, numerose imprese locali (3 supermercati, molte aziende agricole biologiche, panifici, bar), Prefettura di Ragusa, altre associazioni (Casa delle Culture - </w:t>
            </w:r>
            <w:proofErr w:type="spellStart"/>
            <w:r w:rsidRPr="002B0CE7">
              <w:rPr>
                <w:rFonts w:ascii="Trebuchet MS" w:eastAsia="Trebuchet MS" w:hAnsi="Trebuchet MS" w:cs="Trebuchet MS"/>
                <w:sz w:val="24"/>
                <w:szCs w:val="22"/>
              </w:rPr>
              <w:t>Mediteranean</w:t>
            </w:r>
            <w:proofErr w:type="spellEnd"/>
            <w:r w:rsidRPr="002B0CE7">
              <w:rPr>
                <w:rFonts w:ascii="Trebuchet MS" w:eastAsia="Trebuchet MS" w:hAnsi="Trebuchet MS" w:cs="Trebuchet MS"/>
                <w:sz w:val="24"/>
                <w:szCs w:val="22"/>
              </w:rPr>
              <w:t xml:space="preserve"> </w:t>
            </w:r>
            <w:proofErr w:type="spellStart"/>
            <w:r w:rsidRPr="002B0CE7">
              <w:rPr>
                <w:rFonts w:ascii="Trebuchet MS" w:eastAsia="Trebuchet MS" w:hAnsi="Trebuchet MS" w:cs="Trebuchet MS"/>
                <w:sz w:val="24"/>
                <w:szCs w:val="22"/>
              </w:rPr>
              <w:t>Hope</w:t>
            </w:r>
            <w:proofErr w:type="spellEnd"/>
            <w:r w:rsidRPr="002B0CE7">
              <w:rPr>
                <w:rFonts w:ascii="Trebuchet MS" w:eastAsia="Trebuchet MS" w:hAnsi="Trebuchet MS" w:cs="Trebuchet MS"/>
                <w:sz w:val="24"/>
                <w:szCs w:val="22"/>
              </w:rPr>
              <w:t xml:space="preserve"> di Scicli e della Cooperativa Filotea di Ragusa)</w:t>
            </w:r>
          </w:p>
        </w:tc>
      </w:tr>
      <w:tr w:rsidR="0052717E" w:rsidRPr="002B0CE7" w:rsidTr="00AB3E08">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5. Data di inizio</w:t>
            </w:r>
          </w:p>
        </w:tc>
        <w:tc>
          <w:tcPr>
            <w:tcW w:w="4814" w:type="dxa"/>
          </w:tcPr>
          <w:p w:rsidR="0052717E" w:rsidRPr="002B0CE7" w:rsidRDefault="0052717E" w:rsidP="00AB3E08">
            <w:pPr>
              <w:spacing w:after="160" w:line="259" w:lineRule="auto"/>
              <w:rPr>
                <w:rFonts w:ascii="Trebuchet MS" w:eastAsia="Trebuchet MS" w:hAnsi="Trebuchet MS" w:cs="Trebuchet MS"/>
                <w:sz w:val="24"/>
                <w:szCs w:val="22"/>
              </w:rPr>
            </w:pPr>
            <w:r w:rsidRPr="002B0CE7">
              <w:rPr>
                <w:rFonts w:ascii="Trebuchet MS" w:eastAsia="Trebuchet MS" w:hAnsi="Trebuchet MS" w:cs="Trebuchet MS"/>
                <w:sz w:val="24"/>
                <w:szCs w:val="22"/>
              </w:rPr>
              <w:t>2013 (le attività con i richiedenti asilo dal 2016)</w:t>
            </w:r>
          </w:p>
        </w:tc>
      </w:tr>
      <w:tr w:rsidR="0052717E" w:rsidRPr="002B0CE7" w:rsidTr="00AB3E08">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6. Durata</w:t>
            </w:r>
          </w:p>
        </w:tc>
        <w:tc>
          <w:tcPr>
            <w:tcW w:w="4814" w:type="dxa"/>
          </w:tcPr>
          <w:p w:rsidR="0052717E" w:rsidRPr="002B0CE7" w:rsidRDefault="0052717E" w:rsidP="00AB3E08">
            <w:pPr>
              <w:spacing w:after="160" w:line="259" w:lineRule="auto"/>
              <w:rPr>
                <w:rFonts w:ascii="Trebuchet MS" w:eastAsia="Trebuchet MS" w:hAnsi="Trebuchet MS" w:cs="Trebuchet MS"/>
                <w:sz w:val="24"/>
                <w:szCs w:val="22"/>
              </w:rPr>
            </w:pPr>
            <w:r w:rsidRPr="002B0CE7">
              <w:rPr>
                <w:rFonts w:ascii="Trebuchet MS" w:eastAsia="Trebuchet MS" w:hAnsi="Trebuchet MS" w:cs="Trebuchet MS"/>
                <w:sz w:val="24"/>
                <w:szCs w:val="22"/>
              </w:rPr>
              <w:t>Attualmente attivo</w:t>
            </w:r>
          </w:p>
        </w:tc>
      </w:tr>
      <w:tr w:rsidR="0052717E" w:rsidRPr="002B0CE7" w:rsidTr="00AB3E08">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7. Luogo</w:t>
            </w:r>
          </w:p>
        </w:tc>
        <w:tc>
          <w:tcPr>
            <w:tcW w:w="4814" w:type="dxa"/>
          </w:tcPr>
          <w:p w:rsidR="0052717E" w:rsidRPr="002B0CE7" w:rsidRDefault="0052717E" w:rsidP="00AB3E08">
            <w:pPr>
              <w:spacing w:after="160" w:line="259" w:lineRule="auto"/>
              <w:rPr>
                <w:sz w:val="24"/>
                <w:szCs w:val="22"/>
              </w:rPr>
            </w:pPr>
            <w:r w:rsidRPr="002B0CE7">
              <w:rPr>
                <w:rFonts w:ascii="Trebuchet MS" w:eastAsia="Trebuchet MS" w:hAnsi="Trebuchet MS" w:cs="Trebuchet MS"/>
                <w:sz w:val="24"/>
                <w:szCs w:val="22"/>
              </w:rPr>
              <w:t>Ragusa e provincia</w:t>
            </w:r>
          </w:p>
        </w:tc>
      </w:tr>
      <w:tr w:rsidR="0052717E" w:rsidRPr="002B0CE7" w:rsidTr="00AB3E08">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8. Breve descrizione (max. 2000 caratteri)</w:t>
            </w:r>
          </w:p>
          <w:p w:rsidR="0052717E" w:rsidRPr="002B0CE7" w:rsidRDefault="0052717E" w:rsidP="00AB3E08">
            <w:pPr>
              <w:rPr>
                <w:rFonts w:ascii="Trebuchet MS" w:eastAsia="Trebuchet MS" w:hAnsi="Trebuchet MS" w:cs="Trebuchet MS"/>
                <w:sz w:val="24"/>
                <w:szCs w:val="22"/>
              </w:rPr>
            </w:pPr>
          </w:p>
          <w:p w:rsidR="0052717E" w:rsidRPr="002B0CE7" w:rsidRDefault="0052717E" w:rsidP="00AB3E08">
            <w:pPr>
              <w:rPr>
                <w:rFonts w:ascii="Trebuchet MS" w:eastAsia="Trebuchet MS" w:hAnsi="Trebuchet MS" w:cs="Trebuchet MS"/>
                <w:sz w:val="24"/>
                <w:szCs w:val="22"/>
              </w:rPr>
            </w:pPr>
          </w:p>
          <w:p w:rsidR="0052717E" w:rsidRPr="002B0CE7" w:rsidRDefault="0052717E" w:rsidP="00AB3E08">
            <w:pPr>
              <w:rPr>
                <w:rFonts w:ascii="Trebuchet MS" w:eastAsia="Trebuchet MS" w:hAnsi="Trebuchet MS" w:cs="Trebuchet MS"/>
                <w:sz w:val="24"/>
                <w:szCs w:val="22"/>
              </w:rPr>
            </w:pPr>
          </w:p>
          <w:p w:rsidR="0052717E" w:rsidRPr="002B0CE7" w:rsidRDefault="0052717E" w:rsidP="00AB3E08">
            <w:pPr>
              <w:rPr>
                <w:rFonts w:ascii="Trebuchet MS" w:eastAsia="Trebuchet MS" w:hAnsi="Trebuchet MS" w:cs="Trebuchet MS"/>
                <w:sz w:val="24"/>
                <w:szCs w:val="22"/>
              </w:rPr>
            </w:pPr>
          </w:p>
          <w:p w:rsidR="0052717E" w:rsidRPr="002B0CE7" w:rsidRDefault="0052717E" w:rsidP="00AB3E08">
            <w:pPr>
              <w:rPr>
                <w:rFonts w:ascii="Trebuchet MS" w:eastAsia="Trebuchet MS" w:hAnsi="Trebuchet MS" w:cs="Trebuchet MS"/>
                <w:sz w:val="24"/>
                <w:szCs w:val="22"/>
              </w:rPr>
            </w:pPr>
          </w:p>
          <w:p w:rsidR="0052717E" w:rsidRPr="002B0CE7" w:rsidRDefault="0052717E" w:rsidP="00AB3E08">
            <w:pPr>
              <w:rPr>
                <w:rFonts w:ascii="Trebuchet MS" w:eastAsia="Trebuchet MS" w:hAnsi="Trebuchet MS" w:cs="Trebuchet MS"/>
                <w:sz w:val="24"/>
                <w:szCs w:val="22"/>
              </w:rPr>
            </w:pPr>
          </w:p>
          <w:p w:rsidR="0052717E" w:rsidRPr="002B0CE7" w:rsidRDefault="0052717E" w:rsidP="00AB3E08">
            <w:pPr>
              <w:rPr>
                <w:rFonts w:ascii="Trebuchet MS" w:eastAsia="Trebuchet MS" w:hAnsi="Trebuchet MS" w:cs="Trebuchet MS"/>
                <w:sz w:val="24"/>
                <w:szCs w:val="22"/>
              </w:rPr>
            </w:pPr>
          </w:p>
        </w:tc>
        <w:tc>
          <w:tcPr>
            <w:tcW w:w="4814" w:type="dxa"/>
          </w:tcPr>
          <w:p w:rsidR="0052717E" w:rsidRPr="002B0CE7" w:rsidRDefault="0052717E" w:rsidP="00AB3E08">
            <w:pPr>
              <w:spacing w:after="160" w:line="259" w:lineRule="auto"/>
              <w:rPr>
                <w:rFonts w:ascii="Trebuchet MS" w:eastAsia="Trebuchet MS" w:hAnsi="Trebuchet MS" w:cs="Trebuchet MS"/>
                <w:sz w:val="24"/>
                <w:szCs w:val="22"/>
              </w:rPr>
            </w:pPr>
            <w:r w:rsidRPr="002B0CE7">
              <w:rPr>
                <w:rFonts w:ascii="Trebuchet MS" w:eastAsia="Trebuchet MS" w:hAnsi="Trebuchet MS" w:cs="Trebuchet MS"/>
                <w:sz w:val="24"/>
                <w:szCs w:val="22"/>
              </w:rPr>
              <w:t>Il 20% del cibo sprecato in Italia basterebbe a sfamare 8 milioni di poveri. Ciò ha indotto il Circolo di Legambiente di Ragusa, da sempre attivo nella soluzione delle problematiche s</w:t>
            </w:r>
            <w:bookmarkStart w:id="0" w:name="_GoBack"/>
            <w:bookmarkEnd w:id="0"/>
            <w:r w:rsidRPr="002B0CE7">
              <w:rPr>
                <w:rFonts w:ascii="Trebuchet MS" w:eastAsia="Trebuchet MS" w:hAnsi="Trebuchet MS" w:cs="Trebuchet MS"/>
                <w:sz w:val="24"/>
                <w:szCs w:val="22"/>
              </w:rPr>
              <w:t xml:space="preserve">ociali e ambientali del proprio territorio, ad avviare il progetto </w:t>
            </w:r>
            <w:r w:rsidRPr="002B0CE7">
              <w:rPr>
                <w:rFonts w:ascii="Trebuchet MS" w:eastAsia="Trebuchet MS" w:hAnsi="Trebuchet MS" w:cs="Trebuchet MS"/>
                <w:i/>
                <w:sz w:val="24"/>
                <w:szCs w:val="22"/>
              </w:rPr>
              <w:t>Non Scado</w:t>
            </w:r>
            <w:r w:rsidRPr="002B0CE7">
              <w:rPr>
                <w:rFonts w:ascii="Trebuchet MS" w:eastAsia="Trebuchet MS" w:hAnsi="Trebuchet MS" w:cs="Trebuchet MS"/>
                <w:sz w:val="24"/>
                <w:szCs w:val="22"/>
              </w:rPr>
              <w:t xml:space="preserve"> per ridurre sia lo spreco di cibo che la produzione di rifiuti che ne deriva. Una costante attività di intermediazione ha consentito di attivare un circuito per il recupero dei prodotti alimentari in scadenza o non commercializzabili per difetti vari attraverso il quale le associazioni no profit presenti sul territorio ricevono da alcuni supermercati e aziende agricole derrate alimentari o altri prodotti e li ridistribuiscono a persone svantaggiate. Hanno aderito all’iniziativa 3 supermercati provinciali, l’associazione dei panificatori con circa 30 panifici, alcuni bar per il recupero di prodotti di pasticceria e gastronomia e l’azienda agricola biologica </w:t>
            </w:r>
            <w:proofErr w:type="spellStart"/>
            <w:r w:rsidRPr="002B0CE7">
              <w:rPr>
                <w:rFonts w:ascii="Trebuchet MS" w:eastAsia="Trebuchet MS" w:hAnsi="Trebuchet MS" w:cs="Trebuchet MS"/>
                <w:sz w:val="24"/>
                <w:szCs w:val="22"/>
              </w:rPr>
              <w:t>Albabio</w:t>
            </w:r>
            <w:proofErr w:type="spellEnd"/>
            <w:r w:rsidRPr="002B0CE7">
              <w:rPr>
                <w:rFonts w:ascii="Trebuchet MS" w:eastAsia="Trebuchet MS" w:hAnsi="Trebuchet MS" w:cs="Trebuchet MS"/>
                <w:sz w:val="24"/>
                <w:szCs w:val="22"/>
              </w:rPr>
              <w:t xml:space="preserve"> dalla quale sono stati recuperati circa 1500 quintali di ortaggi biologici. </w:t>
            </w:r>
          </w:p>
          <w:p w:rsidR="0052717E" w:rsidRPr="002B0CE7" w:rsidRDefault="0052717E" w:rsidP="00AB3E08">
            <w:pPr>
              <w:spacing w:after="160" w:line="259" w:lineRule="auto"/>
              <w:rPr>
                <w:rFonts w:ascii="Trebuchet MS" w:eastAsia="Trebuchet MS" w:hAnsi="Trebuchet MS" w:cs="Trebuchet MS"/>
                <w:sz w:val="24"/>
                <w:szCs w:val="22"/>
              </w:rPr>
            </w:pPr>
            <w:r w:rsidRPr="002B0CE7">
              <w:rPr>
                <w:rFonts w:ascii="Trebuchet MS" w:eastAsia="Trebuchet MS" w:hAnsi="Trebuchet MS" w:cs="Trebuchet MS"/>
                <w:sz w:val="24"/>
                <w:szCs w:val="22"/>
              </w:rPr>
              <w:t xml:space="preserve">Questa buona pratica si è arricchita anche grazie al coinvolgimento dei giovani </w:t>
            </w:r>
            <w:r w:rsidRPr="002B0CE7">
              <w:rPr>
                <w:rFonts w:ascii="Trebuchet MS" w:eastAsia="Trebuchet MS" w:hAnsi="Trebuchet MS" w:cs="Trebuchet MS"/>
                <w:sz w:val="24"/>
                <w:szCs w:val="22"/>
              </w:rPr>
              <w:lastRenderedPageBreak/>
              <w:t xml:space="preserve">richiedenti asilo della </w:t>
            </w:r>
            <w:r w:rsidRPr="002B0CE7">
              <w:rPr>
                <w:rFonts w:ascii="Trebuchet MS" w:eastAsia="Trebuchet MS" w:hAnsi="Trebuchet MS" w:cs="Trebuchet MS"/>
                <w:i/>
                <w:sz w:val="24"/>
                <w:szCs w:val="22"/>
              </w:rPr>
              <w:t xml:space="preserve">Casa delle Culture - </w:t>
            </w:r>
            <w:proofErr w:type="spellStart"/>
            <w:r w:rsidRPr="002B0CE7">
              <w:rPr>
                <w:rFonts w:ascii="Trebuchet MS" w:eastAsia="Trebuchet MS" w:hAnsi="Trebuchet MS" w:cs="Trebuchet MS"/>
                <w:i/>
                <w:sz w:val="24"/>
                <w:szCs w:val="22"/>
              </w:rPr>
              <w:t>Mediteranean</w:t>
            </w:r>
            <w:proofErr w:type="spellEnd"/>
            <w:r w:rsidRPr="002B0CE7">
              <w:rPr>
                <w:rFonts w:ascii="Trebuchet MS" w:eastAsia="Trebuchet MS" w:hAnsi="Trebuchet MS" w:cs="Trebuchet MS"/>
                <w:i/>
                <w:sz w:val="24"/>
                <w:szCs w:val="22"/>
              </w:rPr>
              <w:t xml:space="preserve"> </w:t>
            </w:r>
            <w:proofErr w:type="spellStart"/>
            <w:r w:rsidRPr="002B0CE7">
              <w:rPr>
                <w:rFonts w:ascii="Trebuchet MS" w:eastAsia="Trebuchet MS" w:hAnsi="Trebuchet MS" w:cs="Trebuchet MS"/>
                <w:i/>
                <w:sz w:val="24"/>
                <w:szCs w:val="22"/>
              </w:rPr>
              <w:t>Hope</w:t>
            </w:r>
            <w:proofErr w:type="spellEnd"/>
            <w:r w:rsidRPr="002B0CE7">
              <w:rPr>
                <w:rFonts w:ascii="Trebuchet MS" w:eastAsia="Trebuchet MS" w:hAnsi="Trebuchet MS" w:cs="Trebuchet MS"/>
                <w:sz w:val="24"/>
                <w:szCs w:val="22"/>
              </w:rPr>
              <w:t xml:space="preserve"> di Scicli e della Cooperativa Filotea di Ragusa. </w:t>
            </w:r>
          </w:p>
          <w:p w:rsidR="0052717E" w:rsidRPr="002B0CE7" w:rsidRDefault="0052717E" w:rsidP="00AB3E08">
            <w:pPr>
              <w:spacing w:after="160" w:line="259" w:lineRule="auto"/>
              <w:rPr>
                <w:sz w:val="24"/>
                <w:szCs w:val="22"/>
              </w:rPr>
            </w:pPr>
            <w:r w:rsidRPr="002B0CE7">
              <w:rPr>
                <w:rFonts w:ascii="Trebuchet MS" w:eastAsia="Trebuchet MS" w:hAnsi="Trebuchet MS" w:cs="Trebuchet MS"/>
                <w:sz w:val="24"/>
                <w:szCs w:val="22"/>
              </w:rPr>
              <w:t xml:space="preserve">Il progetto </w:t>
            </w:r>
            <w:r w:rsidRPr="002B0CE7">
              <w:rPr>
                <w:rFonts w:ascii="Trebuchet MS" w:eastAsia="Trebuchet MS" w:hAnsi="Trebuchet MS" w:cs="Trebuchet MS"/>
                <w:i/>
                <w:sz w:val="24"/>
                <w:szCs w:val="22"/>
              </w:rPr>
              <w:t xml:space="preserve">Non Scado </w:t>
            </w:r>
            <w:r w:rsidRPr="002B0CE7">
              <w:rPr>
                <w:rFonts w:ascii="Trebuchet MS" w:eastAsia="Trebuchet MS" w:hAnsi="Trebuchet MS" w:cs="Trebuchet MS"/>
                <w:sz w:val="24"/>
                <w:szCs w:val="22"/>
              </w:rPr>
              <w:t>ha permesso la raccolta e la redistribuzione alle famiglie in difficoltà economiche della provincia di Ragusa di oltre 700 chili di arance biologiche e 3.000 kg di pomodori biologici che altrimenti sarebbero andati sprecati. Si tratta di una delle iniziative previste dal protocollo di intesa sottoscritto con la Prefettura di Ragusa dalle associazioni di volontariato operanti sul territorio per il coinvolgimento dei richiedenti asilo in attività di volontariato. Una risposta concreta per migliorare dell’accoglienza da parte della popolazione e favorire l’inclusione con un indubbio beneficio per l’intera comunità.</w:t>
            </w:r>
          </w:p>
        </w:tc>
      </w:tr>
      <w:tr w:rsidR="0052717E" w:rsidRPr="002B0CE7" w:rsidTr="00AB3E08">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lastRenderedPageBreak/>
              <w:t xml:space="preserve">9. Stima del numero dei volontari impegnati </w:t>
            </w:r>
          </w:p>
        </w:tc>
        <w:tc>
          <w:tcPr>
            <w:tcW w:w="4814" w:type="dxa"/>
          </w:tcPr>
          <w:p w:rsidR="0052717E" w:rsidRPr="002B0CE7" w:rsidRDefault="0052717E" w:rsidP="00AB3E08">
            <w:pPr>
              <w:spacing w:after="160" w:line="259" w:lineRule="auto"/>
              <w:rPr>
                <w:rFonts w:ascii="Trebuchet MS" w:eastAsia="Trebuchet MS" w:hAnsi="Trebuchet MS" w:cs="Trebuchet MS"/>
                <w:sz w:val="24"/>
                <w:szCs w:val="22"/>
              </w:rPr>
            </w:pPr>
            <w:r w:rsidRPr="002B0CE7">
              <w:rPr>
                <w:rFonts w:ascii="Trebuchet MS" w:eastAsia="Trebuchet MS" w:hAnsi="Trebuchet MS" w:cs="Trebuchet MS"/>
                <w:sz w:val="24"/>
                <w:szCs w:val="22"/>
              </w:rPr>
              <w:t>2</w:t>
            </w:r>
          </w:p>
        </w:tc>
      </w:tr>
      <w:tr w:rsidR="0052717E" w:rsidRPr="002B0CE7" w:rsidTr="00AB3E08">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10. Stima del numero dei dipendenti occupati nel progetto</w:t>
            </w:r>
          </w:p>
        </w:tc>
        <w:tc>
          <w:tcPr>
            <w:tcW w:w="4814" w:type="dxa"/>
          </w:tcPr>
          <w:p w:rsidR="0052717E" w:rsidRPr="002B0CE7" w:rsidRDefault="0052717E" w:rsidP="00AB3E08">
            <w:pPr>
              <w:spacing w:after="160" w:line="259" w:lineRule="auto"/>
              <w:rPr>
                <w:sz w:val="24"/>
                <w:szCs w:val="22"/>
              </w:rPr>
            </w:pPr>
            <w:r w:rsidRPr="002B0CE7">
              <w:rPr>
                <w:rFonts w:ascii="Trebuchet MS" w:eastAsia="Trebuchet MS" w:hAnsi="Trebuchet MS" w:cs="Trebuchet MS"/>
                <w:sz w:val="24"/>
                <w:szCs w:val="22"/>
              </w:rPr>
              <w:t>-</w:t>
            </w:r>
          </w:p>
        </w:tc>
      </w:tr>
      <w:tr w:rsidR="0052717E" w:rsidRPr="002B0CE7" w:rsidTr="00AB3E08">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11. Stima del valore economico dell’intero progetto</w:t>
            </w:r>
          </w:p>
        </w:tc>
        <w:tc>
          <w:tcPr>
            <w:tcW w:w="4814" w:type="dxa"/>
          </w:tcPr>
          <w:p w:rsidR="0052717E" w:rsidRPr="002B0CE7" w:rsidRDefault="0052717E" w:rsidP="00AB3E08">
            <w:pPr>
              <w:spacing w:after="160" w:line="259" w:lineRule="auto"/>
              <w:rPr>
                <w:rFonts w:ascii="Trebuchet MS" w:eastAsia="Trebuchet MS" w:hAnsi="Trebuchet MS" w:cs="Trebuchet MS"/>
                <w:sz w:val="24"/>
                <w:szCs w:val="22"/>
              </w:rPr>
            </w:pPr>
            <w:r w:rsidRPr="002B0CE7">
              <w:rPr>
                <w:rFonts w:ascii="Trebuchet MS" w:eastAsia="Trebuchet MS" w:hAnsi="Trebuchet MS" w:cs="Trebuchet MS"/>
                <w:sz w:val="24"/>
                <w:szCs w:val="22"/>
              </w:rPr>
              <w:t>Circa 20.000 €</w:t>
            </w:r>
          </w:p>
        </w:tc>
      </w:tr>
      <w:tr w:rsidR="0052717E" w:rsidRPr="002B0CE7" w:rsidTr="00AB3E08">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12. Stima delle risorse economiche impiegate dalla tua organizzazione nel progetto</w:t>
            </w:r>
          </w:p>
        </w:tc>
        <w:tc>
          <w:tcPr>
            <w:tcW w:w="4814" w:type="dxa"/>
          </w:tcPr>
          <w:p w:rsidR="0052717E" w:rsidRPr="002B0CE7" w:rsidRDefault="0052717E" w:rsidP="00AB3E08">
            <w:pPr>
              <w:spacing w:after="160" w:line="259" w:lineRule="auto"/>
              <w:rPr>
                <w:sz w:val="24"/>
                <w:szCs w:val="22"/>
              </w:rPr>
            </w:pPr>
            <w:r w:rsidRPr="002B0CE7">
              <w:rPr>
                <w:rFonts w:ascii="Trebuchet MS" w:eastAsia="Trebuchet MS" w:hAnsi="Trebuchet MS" w:cs="Trebuchet MS"/>
                <w:sz w:val="24"/>
                <w:szCs w:val="22"/>
              </w:rPr>
              <w:t>-</w:t>
            </w:r>
          </w:p>
        </w:tc>
      </w:tr>
      <w:tr w:rsidR="0052717E" w:rsidRPr="002B0CE7" w:rsidTr="00AB3E08">
        <w:tc>
          <w:tcPr>
            <w:tcW w:w="4814" w:type="dxa"/>
          </w:tcPr>
          <w:p w:rsidR="0052717E" w:rsidRPr="002B0CE7" w:rsidRDefault="0052717E" w:rsidP="00AB3E08">
            <w:pPr>
              <w:rPr>
                <w:rFonts w:ascii="Trebuchet MS" w:eastAsia="Trebuchet MS" w:hAnsi="Trebuchet MS" w:cs="Trebuchet MS"/>
                <w:sz w:val="24"/>
                <w:szCs w:val="22"/>
              </w:rPr>
            </w:pPr>
            <w:r w:rsidRPr="002B0CE7">
              <w:rPr>
                <w:rFonts w:ascii="Trebuchet MS" w:eastAsia="Trebuchet MS" w:hAnsi="Trebuchet MS" w:cs="Trebuchet MS"/>
                <w:sz w:val="24"/>
                <w:szCs w:val="22"/>
              </w:rPr>
              <w:t>13. Stima del numero dei beneficiari del progetto</w:t>
            </w:r>
          </w:p>
        </w:tc>
        <w:tc>
          <w:tcPr>
            <w:tcW w:w="4814" w:type="dxa"/>
          </w:tcPr>
          <w:p w:rsidR="0052717E" w:rsidRPr="002B0CE7" w:rsidRDefault="0052717E" w:rsidP="00AB3E08">
            <w:pPr>
              <w:spacing w:after="160" w:line="259" w:lineRule="auto"/>
              <w:rPr>
                <w:rFonts w:ascii="Trebuchet MS" w:eastAsia="Trebuchet MS" w:hAnsi="Trebuchet MS" w:cs="Trebuchet MS"/>
                <w:sz w:val="24"/>
                <w:szCs w:val="22"/>
              </w:rPr>
            </w:pPr>
            <w:r w:rsidRPr="002B0CE7">
              <w:rPr>
                <w:rFonts w:ascii="Trebuchet MS" w:eastAsia="Trebuchet MS" w:hAnsi="Trebuchet MS" w:cs="Trebuchet MS"/>
                <w:sz w:val="24"/>
                <w:szCs w:val="22"/>
              </w:rPr>
              <w:t>Circa 600 persone</w:t>
            </w:r>
          </w:p>
        </w:tc>
      </w:tr>
    </w:tbl>
    <w:p w:rsidR="00C71AF8" w:rsidRPr="002B0CE7" w:rsidRDefault="002B0CE7">
      <w:pPr>
        <w:rPr>
          <w:sz w:val="22"/>
        </w:rPr>
      </w:pPr>
    </w:p>
    <w:sectPr w:rsidR="00C71AF8" w:rsidRPr="002B0CE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17E"/>
    <w:rsid w:val="002B0CE7"/>
    <w:rsid w:val="0052717E"/>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52848"/>
  <w15:chartTrackingRefBased/>
  <w15:docId w15:val="{7CDF1B05-6307-4E4B-AAF7-C2281A25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2717E"/>
    <w:pPr>
      <w:pBdr>
        <w:top w:val="nil"/>
        <w:left w:val="nil"/>
        <w:bottom w:val="nil"/>
        <w:right w:val="nil"/>
        <w:between w:val="nil"/>
      </w:pBdr>
      <w:spacing w:after="0" w:line="240" w:lineRule="auto"/>
    </w:pPr>
    <w:rPr>
      <w:rFonts w:ascii="Calibri" w:eastAsia="Calibri" w:hAnsi="Calibri" w:cs="Calibri"/>
      <w:color w:val="000000"/>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431</Words>
  <Characters>2457</Characters>
  <Application>Microsoft Office Word</Application>
  <DocSecurity>0</DocSecurity>
  <Lines>20</Lines>
  <Paragraphs>5</Paragraphs>
  <ScaleCrop>false</ScaleCrop>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2017-08-29T15:35:00Z</dcterms:created>
  <dcterms:modified xsi:type="dcterms:W3CDTF">2017-09-04T08:58:00Z</dcterms:modified>
</cp:coreProperties>
</file>