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3. SDG numero: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2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Abbiamo riso per una cosa seria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FOCSIV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 xml:space="preserve">Coldiretti, Fondazione Campagna Amica, MIPAAF, CMD, </w:t>
            </w:r>
            <w:proofErr w:type="spellStart"/>
            <w:r w:rsidRPr="00CF2E20">
              <w:rPr>
                <w:rFonts w:ascii="Trebuchet MS" w:hAnsi="Trebuchet MS"/>
                <w:sz w:val="24"/>
                <w:szCs w:val="24"/>
              </w:rPr>
              <w:t>Missio</w:t>
            </w:r>
            <w:proofErr w:type="spellEnd"/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5/2017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 mese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Italia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pStyle w:val="Standard"/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 w:cs="Calibri"/>
                <w:iCs/>
                <w:color w:val="262626"/>
                <w:sz w:val="24"/>
                <w:szCs w:val="24"/>
                <w:lang w:eastAsia="it-IT"/>
              </w:rPr>
              <w:t>Contadini italiani e del mondo insieme ai consumatori consapevoli uniti</w:t>
            </w:r>
            <w:r w:rsidRPr="00CF2E20">
              <w:rPr>
                <w:rFonts w:ascii="Trebuchet MS" w:hAnsi="Trebuchet MS" w:cs="Calibri"/>
                <w:bCs/>
                <w:iCs/>
                <w:color w:val="262626"/>
                <w:sz w:val="24"/>
                <w:szCs w:val="24"/>
                <w:lang w:eastAsia="it-IT"/>
              </w:rPr>
              <w:t xml:space="preserve"> per</w:t>
            </w:r>
            <w:r w:rsidRPr="00CF2E20">
              <w:rPr>
                <w:rFonts w:ascii="Trebuchet MS" w:hAnsi="Trebuchet MS" w:cs="Calibri"/>
                <w:iCs/>
                <w:color w:val="262626"/>
                <w:sz w:val="24"/>
                <w:szCs w:val="24"/>
                <w:lang w:eastAsia="it-IT"/>
              </w:rPr>
              <w:t xml:space="preserve"> </w:t>
            </w:r>
            <w:r w:rsidRPr="00CF2E20">
              <w:rPr>
                <w:rFonts w:ascii="Trebuchet MS" w:hAnsi="Trebuchet MS" w:cs="Calibri"/>
                <w:bCs/>
                <w:iCs/>
                <w:color w:val="262626"/>
                <w:sz w:val="24"/>
                <w:szCs w:val="24"/>
                <w:lang w:eastAsia="it-IT"/>
              </w:rPr>
              <w:t xml:space="preserve">difendere chi lavora la terra: </w:t>
            </w:r>
            <w:r w:rsidRPr="00CF2E20">
              <w:rPr>
                <w:rFonts w:ascii="Trebuchet MS" w:hAnsi="Trebuchet MS" w:cs="Calibri"/>
                <w:iCs/>
                <w:color w:val="262626"/>
                <w:sz w:val="24"/>
                <w:szCs w:val="24"/>
                <w:lang w:eastAsia="it-IT"/>
              </w:rPr>
              <w:t>contro il suo abbandono, il caporalato e la schiavitù di chi sottopaga i prodotti agricoli. Una filiera di persone per sostenere le piccole comunità rurali, richiedere politiche adeguate, promuovere il valore dell'agricoltura familiare come risposta alla crisi globale, ai cambiamenti climatici, alle migrazioni.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400 (ACCRI Trieste e Trento)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3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300.000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17.000</w:t>
            </w:r>
          </w:p>
        </w:tc>
      </w:tr>
      <w:tr w:rsidR="009C3EC9" w:rsidRPr="00CF2E20" w:rsidTr="003E28A5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CF2E20" w:rsidRDefault="009C3EC9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2000</w:t>
            </w:r>
          </w:p>
        </w:tc>
      </w:tr>
    </w:tbl>
    <w:p w:rsidR="009C3EC9" w:rsidRPr="00CF2E20" w:rsidRDefault="009C3EC9" w:rsidP="009C3EC9">
      <w:pPr>
        <w:rPr>
          <w:rFonts w:ascii="Trebuchet MS" w:hAnsi="Trebuchet MS"/>
          <w:sz w:val="24"/>
          <w:szCs w:val="24"/>
        </w:rPr>
      </w:pPr>
    </w:p>
    <w:p w:rsidR="00C71AF8" w:rsidRDefault="009C3EC9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C9"/>
    <w:rsid w:val="009C3EC9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7A54E-B242-46B0-96E2-CCEE88EF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3EC9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C3EC9"/>
    <w:pPr>
      <w:suppressAutoHyphens/>
      <w:autoSpaceDN w:val="0"/>
      <w:spacing w:line="256" w:lineRule="auto"/>
      <w:textAlignment w:val="baseline"/>
    </w:pPr>
    <w:rPr>
      <w:rFonts w:ascii="Calibri" w:eastAsia="Calibri" w:hAnsi="Calibri" w:cs="DejaVu Sans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2017-09-05T15:07:00Z</dcterms:created>
  <dcterms:modified xsi:type="dcterms:W3CDTF">2017-09-05T15:08:00Z</dcterms:modified>
</cp:coreProperties>
</file>