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4815"/>
        <w:gridCol w:w="4813"/>
      </w:tblGrid>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b/>
              </w:rPr>
            </w:pPr>
            <w:r>
              <w:rPr>
                <w:rFonts w:ascii="Trebuchet MS" w:hAnsi="Trebuchet MS"/>
                <w:b/>
              </w:rPr>
              <w:t>1. SDG numero: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5</w:t>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2. Nome progetto o dell’attività</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r>
              <w:rPr>
                <w:rFonts w:ascii="Trebuchet MS" w:hAnsi="Trebuchet MS"/>
              </w:rPr>
              <w:t xml:space="preserve">Punto verde d'ascolto antiviolenza itinerante di genere Auser </w:t>
            </w:r>
            <w:proofErr w:type="spellStart"/>
            <w:r>
              <w:rPr>
                <w:rFonts w:ascii="Trebuchet MS" w:hAnsi="Trebuchet MS"/>
              </w:rPr>
              <w:t>Maida&amp;Calabria</w:t>
            </w:r>
            <w:proofErr w:type="spellEnd"/>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3. Nome dell’organizzazione responsabile del progetto (se differente dal livello nazionale)</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A2123E" w:rsidRDefault="00324962" w:rsidP="003D2B6C">
            <w:pPr>
              <w:rPr>
                <w:rFonts w:ascii="Trebuchet MS" w:hAnsi="Trebuchet MS"/>
              </w:rPr>
            </w:pPr>
            <w:r w:rsidRPr="00A2123E">
              <w:rPr>
                <w:rFonts w:ascii="Trebuchet MS" w:hAnsi="Trebuchet MS"/>
              </w:rPr>
              <w:fldChar w:fldCharType="begin">
                <w:ffData>
                  <w:name w:val="Testo1"/>
                  <w:enabled/>
                  <w:calcOnExit w:val="0"/>
                  <w:textInput/>
                </w:ffData>
              </w:fldChar>
            </w:r>
            <w:r w:rsidRPr="00A2123E">
              <w:rPr>
                <w:rFonts w:ascii="Trebuchet MS" w:hAnsi="Trebuchet MS"/>
              </w:rPr>
              <w:instrText>FORMTEXT</w:instrText>
            </w:r>
            <w:r w:rsidRPr="00A2123E">
              <w:rPr>
                <w:rFonts w:ascii="Trebuchet MS" w:hAnsi="Trebuchet MS"/>
              </w:rPr>
            </w:r>
            <w:r w:rsidRPr="00A2123E">
              <w:rPr>
                <w:rFonts w:ascii="Trebuchet MS" w:hAnsi="Trebuchet MS"/>
              </w:rPr>
              <w:fldChar w:fldCharType="separate"/>
            </w:r>
            <w:bookmarkStart w:id="0" w:name="Testo1"/>
            <w:bookmarkEnd w:id="0"/>
            <w:r w:rsidRPr="00A2123E">
              <w:rPr>
                <w:rFonts w:ascii="Trebuchet MS" w:hAnsi="Trebuchet MS"/>
              </w:rPr>
              <w:t xml:space="preserve">   Auser Maida </w:t>
            </w:r>
            <w:proofErr w:type="spellStart"/>
            <w:r w:rsidRPr="00A2123E">
              <w:rPr>
                <w:rFonts w:ascii="Trebuchet MS" w:hAnsi="Trebuchet MS"/>
              </w:rPr>
              <w:t>resp</w:t>
            </w:r>
            <w:proofErr w:type="spellEnd"/>
            <w:r w:rsidRPr="00A2123E">
              <w:rPr>
                <w:rFonts w:ascii="Trebuchet MS" w:hAnsi="Trebuchet MS"/>
              </w:rPr>
              <w:t xml:space="preserve">. Graziella </w:t>
            </w:r>
            <w:proofErr w:type="spellStart"/>
            <w:r w:rsidRPr="00A2123E">
              <w:rPr>
                <w:rFonts w:ascii="Trebuchet MS" w:hAnsi="Trebuchet MS"/>
              </w:rPr>
              <w:t>Catozza</w:t>
            </w:r>
            <w:proofErr w:type="spellEnd"/>
            <w:r w:rsidRPr="00A2123E">
              <w:rPr>
                <w:rFonts w:ascii="Trebuchet MS" w:hAnsi="Trebuchet MS"/>
              </w:rPr>
              <w:t>  </w:t>
            </w:r>
            <w:r w:rsidRPr="00A2123E">
              <w:rPr>
                <w:rFonts w:ascii="Trebuchet MS" w:hAnsi="Trebuchet MS"/>
              </w:rPr>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4. Eventuali partner (altre organizzazioni di Terzo settore, Pubblica Amministrazione, Enti Locali, etc.)</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351_109"/>
                  <w:enabled/>
                  <w:calcOnExit w:val="0"/>
                  <w:textInput/>
                </w:ffData>
              </w:fldChar>
            </w:r>
            <w:r w:rsidRPr="00C50D56">
              <w:instrText>FORMTEXT</w:instrText>
            </w:r>
            <w:r w:rsidRPr="00C50D56">
              <w:fldChar w:fldCharType="separate"/>
            </w:r>
            <w:bookmarkStart w:id="1" w:name="__Fieldmark__351_1094386584"/>
            <w:bookmarkEnd w:id="1"/>
            <w:r w:rsidRPr="00C50D56">
              <w:rPr>
                <w:rFonts w:ascii="Trebuchet MS" w:hAnsi="Trebuchet MS"/>
              </w:rPr>
              <w:t xml:space="preserve">   Unione dei comuni di Monte Contessa, ASP di Catanzaro, Istituto Comprensivo di Maida e plessi, Associazione </w:t>
            </w:r>
            <w:proofErr w:type="spellStart"/>
            <w:r w:rsidRPr="00C50D56">
              <w:rPr>
                <w:rFonts w:ascii="Trebuchet MS" w:hAnsi="Trebuchet MS"/>
              </w:rPr>
              <w:t>Astarte</w:t>
            </w:r>
            <w:proofErr w:type="spellEnd"/>
            <w:r w:rsidRPr="00C50D56">
              <w:rPr>
                <w:rFonts w:ascii="Trebuchet MS" w:hAnsi="Trebuchet MS"/>
              </w:rPr>
              <w:t xml:space="preserve"> (casa rifugio), Terzo Settore del Lametino, CSV di Catanzaro,  Centro Commerciale Due Mari di Maida,</w:t>
            </w:r>
            <w:r w:rsidRPr="00C50D56">
              <w:rPr>
                <w:rFonts w:ascii="Trebuchet MS" w:hAnsi="Trebuchet MS"/>
              </w:rPr>
              <w:t> </w:t>
            </w:r>
            <w:r w:rsidRPr="00C50D56">
              <w:rPr>
                <w:rFonts w:ascii="Trebuchet MS" w:hAnsi="Trebuchet MS"/>
              </w:rPr>
              <w:t>CGIL, SPI, Forze dell'Ordine, Ordini professionali.</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5. Data di inizio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361_109"/>
                  <w:enabled/>
                  <w:calcOnExit w:val="0"/>
                  <w:textInput/>
                </w:ffData>
              </w:fldChar>
            </w:r>
            <w:r w:rsidRPr="00C50D56">
              <w:instrText>FORMTEXT</w:instrText>
            </w:r>
            <w:r w:rsidRPr="00C50D56">
              <w:fldChar w:fldCharType="separate"/>
            </w:r>
            <w:bookmarkStart w:id="2" w:name="__Fieldmark__361_1094386584"/>
            <w:bookmarkEnd w:id="2"/>
            <w:r w:rsidRPr="00C50D56">
              <w:rPr>
                <w:rFonts w:ascii="Trebuchet MS" w:hAnsi="Trebuchet MS"/>
              </w:rPr>
              <w:t>   08/03/2014  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6. Durata</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371_109"/>
                  <w:enabled/>
                  <w:calcOnExit w:val="0"/>
                  <w:textInput/>
                </w:ffData>
              </w:fldChar>
            </w:r>
            <w:r w:rsidRPr="00C50D56">
              <w:instrText>FORMTEXT</w:instrText>
            </w:r>
            <w:r w:rsidRPr="00C50D56">
              <w:fldChar w:fldCharType="separate"/>
            </w:r>
            <w:bookmarkStart w:id="3" w:name="__Fieldmark__371_1094386584"/>
            <w:bookmarkEnd w:id="3"/>
            <w:r w:rsidRPr="00C50D56">
              <w:rPr>
                <w:rFonts w:ascii="Trebuchet MS" w:hAnsi="Trebuchet MS"/>
              </w:rPr>
              <w:t>    in atto</w:t>
            </w:r>
            <w:r w:rsidRPr="00C50D56">
              <w:rPr>
                <w:rFonts w:ascii="Trebuchet MS" w:hAnsi="Trebuchet MS"/>
              </w:rPr>
              <w:t>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7. Luogo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381_109"/>
                  <w:enabled/>
                  <w:calcOnExit w:val="0"/>
                  <w:textInput/>
                </w:ffData>
              </w:fldChar>
            </w:r>
            <w:r w:rsidRPr="00C50D56">
              <w:instrText>FORMTEXT</w:instrText>
            </w:r>
            <w:r w:rsidRPr="00C50D56">
              <w:fldChar w:fldCharType="separate"/>
            </w:r>
            <w:bookmarkStart w:id="4" w:name="__Fieldmark__381_1094386584"/>
            <w:bookmarkEnd w:id="4"/>
            <w:r w:rsidRPr="00C50D56">
              <w:rPr>
                <w:rFonts w:ascii="Trebuchet MS" w:hAnsi="Trebuchet MS"/>
              </w:rPr>
              <w:t>    Unione dei Comuni di Monte Contessa e territorio di Lamezia e Catanzaro</w:t>
            </w:r>
            <w:r w:rsidRPr="00C50D56">
              <w:rPr>
                <w:rFonts w:ascii="Trebuchet MS" w:hAnsi="Trebuchet MS"/>
              </w:rPr>
              <w:t>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8. Breve descrizione (max. 2000 caratteri)</w:t>
            </w: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p w:rsidR="00324962" w:rsidRDefault="00324962" w:rsidP="003D2B6C">
            <w:pPr>
              <w:spacing w:after="0" w:line="240" w:lineRule="auto"/>
              <w:rPr>
                <w:rFonts w:ascii="Trebuchet MS" w:hAnsi="Trebuchet MS"/>
              </w:rPr>
            </w:pP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391_109"/>
                  <w:enabled/>
                  <w:calcOnExit w:val="0"/>
                  <w:textInput/>
                </w:ffData>
              </w:fldChar>
            </w:r>
            <w:r w:rsidRPr="00C50D56">
              <w:instrText>FORMTEXT</w:instrText>
            </w:r>
            <w:r w:rsidRPr="00C50D56">
              <w:fldChar w:fldCharType="separate"/>
            </w:r>
            <w:bookmarkStart w:id="5" w:name="__Fieldmark__391_1094386584"/>
            <w:bookmarkEnd w:id="5"/>
            <w:r w:rsidRPr="00C50D56">
              <w:rPr>
                <w:rFonts w:ascii="Trebuchet MS" w:hAnsi="Trebuchet MS"/>
              </w:rPr>
              <w:t>  </w:t>
            </w:r>
            <w:r w:rsidRPr="00C50D56">
              <w:rPr>
                <w:rFonts w:ascii="Arial" w:hAnsi="Arial"/>
                <w:color w:val="000000"/>
                <w:sz w:val="18"/>
                <w:szCs w:val="18"/>
              </w:rPr>
              <w:t xml:space="preserve">E' gestito da volontari, cittadini attivi vigili sociali </w:t>
            </w:r>
            <w:proofErr w:type="gramStart"/>
            <w:r w:rsidRPr="00C50D56">
              <w:rPr>
                <w:rFonts w:ascii="Arial" w:hAnsi="Arial"/>
                <w:color w:val="000000"/>
                <w:sz w:val="18"/>
                <w:szCs w:val="18"/>
              </w:rPr>
              <w:t>dell' associazione</w:t>
            </w:r>
            <w:proofErr w:type="gramEnd"/>
            <w:r w:rsidRPr="00C50D56">
              <w:rPr>
                <w:rFonts w:ascii="Arial" w:hAnsi="Arial"/>
                <w:color w:val="000000"/>
                <w:sz w:val="18"/>
                <w:szCs w:val="18"/>
              </w:rPr>
              <w:t xml:space="preserve"> Auser ( Auto gestione dei servizi). Vede l'avvio con stipula di convenzione con differenti professionisti tra i quali psicologi, assistenti sociali, avvocati e tecnici altamente formati e vede l'avvio negli Istituti Comprensivi della provincia di Catanzaro. Il servizio riconosciuto dal MIUR è rivolto ai minori della Scuola dell'Infanzia, Primaria, Media e Superiore con finalità di sostenere l'obbiettiva presa di coscienza da parte degli studenti e delle famiglie delle dinamiche personali, interne alle classi scolastiche, extrascolastiche e familiari, garantendo anche a queste l'accesso e la fruizione del servizio tanto all'interno dei locali predisposti presso gli edifici scolastici, quanto presso gli studi privati convenzionati; favorendo il riconoscimento degli agiti violenti sia psicologici che fisici, tramite il porsi in ascolto di tecnici specializzati offre una risposta CONCRETA ad alcuni problemi che affliggono le fasce più deboli della società spesso vittime di esclusione sociale.</w:t>
            </w:r>
            <w:r w:rsidRPr="00C50D56">
              <w:rPr>
                <w:rFonts w:ascii="Trebuchet MS" w:hAnsi="Trebuchet MS"/>
              </w:rPr>
              <w:t> </w:t>
            </w:r>
            <w:r w:rsidRPr="00C50D56">
              <w:rPr>
                <w:rFonts w:ascii="Arial" w:hAnsi="Arial"/>
                <w:color w:val="000000"/>
                <w:sz w:val="18"/>
                <w:szCs w:val="18"/>
              </w:rPr>
              <w:t>LA COLLABORAZIONE NEL PROGETTO è volta a.</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-documentare e denunciare le violenze nel tessuto sociale.</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-Incentivare la cultura dell'antiviolenza.</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 xml:space="preserve">-Azione di </w:t>
            </w:r>
            <w:proofErr w:type="spellStart"/>
            <w:r w:rsidRPr="00C50D56">
              <w:rPr>
                <w:rFonts w:ascii="Arial" w:hAnsi="Arial"/>
                <w:color w:val="000000"/>
                <w:sz w:val="18"/>
                <w:szCs w:val="18"/>
              </w:rPr>
              <w:t>advocacy</w:t>
            </w:r>
            <w:proofErr w:type="spellEnd"/>
            <w:r w:rsidRPr="00C50D56">
              <w:rPr>
                <w:rFonts w:ascii="Arial" w:hAnsi="Arial"/>
                <w:color w:val="000000"/>
                <w:sz w:val="18"/>
                <w:szCs w:val="18"/>
              </w:rPr>
              <w:t>, al cambiamento di approccio culturale.</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 xml:space="preserve">-Organizzare iniziative ed eventi di sensibilizzazione e prevenzione rivolte ai minori e alle famiglie, ai </w:t>
            </w:r>
            <w:proofErr w:type="gramStart"/>
            <w:r w:rsidRPr="00C50D56">
              <w:rPr>
                <w:rFonts w:ascii="Arial" w:hAnsi="Arial"/>
                <w:color w:val="000000"/>
                <w:sz w:val="18"/>
                <w:szCs w:val="18"/>
              </w:rPr>
              <w:t>docenti  e</w:t>
            </w:r>
            <w:proofErr w:type="gramEnd"/>
            <w:r w:rsidRPr="00C50D56">
              <w:rPr>
                <w:rFonts w:ascii="Arial" w:hAnsi="Arial"/>
                <w:color w:val="000000"/>
                <w:sz w:val="18"/>
                <w:szCs w:val="18"/>
              </w:rPr>
              <w:t xml:space="preserve"> ai tecnici del settore.</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 xml:space="preserve">-Promuovere azione di contrasto tramite interlocutori come Istituzioni, Terzo Settore, Centri servizi al Volontariato, Chiesa, Forze dell'Ordine, Asp, </w:t>
            </w:r>
            <w:proofErr w:type="spellStart"/>
            <w:proofErr w:type="gramStart"/>
            <w:r w:rsidRPr="00C50D56">
              <w:rPr>
                <w:rFonts w:ascii="Arial" w:hAnsi="Arial"/>
                <w:color w:val="000000"/>
                <w:sz w:val="18"/>
                <w:szCs w:val="18"/>
              </w:rPr>
              <w:t>stampa,ecc</w:t>
            </w:r>
            <w:proofErr w:type="spellEnd"/>
            <w:r w:rsidRPr="00C50D56">
              <w:rPr>
                <w:rFonts w:ascii="Arial" w:hAnsi="Arial"/>
                <w:color w:val="000000"/>
                <w:sz w:val="18"/>
                <w:szCs w:val="18"/>
              </w:rPr>
              <w:t>.</w:t>
            </w:r>
            <w:proofErr w:type="gramEnd"/>
          </w:p>
          <w:p w:rsidR="00324962" w:rsidRPr="00C50D56" w:rsidRDefault="00324962" w:rsidP="003D2B6C">
            <w:pPr>
              <w:rPr>
                <w:rFonts w:ascii="Arial" w:hAnsi="Arial"/>
                <w:color w:val="000000"/>
                <w:sz w:val="18"/>
                <w:szCs w:val="18"/>
              </w:rPr>
            </w:pPr>
            <w:r w:rsidRPr="00C50D56">
              <w:rPr>
                <w:rFonts w:ascii="Arial" w:hAnsi="Arial"/>
                <w:color w:val="000000"/>
                <w:sz w:val="18"/>
                <w:szCs w:val="18"/>
              </w:rPr>
              <w:t>-Sviluppare progettualità, servizi ed esperienze.</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t>OFFRIAMO:</w:t>
            </w:r>
          </w:p>
          <w:p w:rsidR="00324962" w:rsidRPr="00C50D56" w:rsidRDefault="00324962" w:rsidP="003D2B6C">
            <w:pPr>
              <w:rPr>
                <w:rFonts w:ascii="Arial" w:hAnsi="Arial"/>
                <w:color w:val="000000"/>
                <w:sz w:val="18"/>
                <w:szCs w:val="18"/>
              </w:rPr>
            </w:pPr>
            <w:r w:rsidRPr="00C50D56">
              <w:rPr>
                <w:rFonts w:ascii="Arial" w:hAnsi="Arial"/>
                <w:color w:val="000000"/>
                <w:sz w:val="18"/>
                <w:szCs w:val="18"/>
              </w:rPr>
              <w:lastRenderedPageBreak/>
              <w:t>Ascolto itinerante h24, laboratori di genere, incontri di informazione, servizio di ascolto e prevenzione nelle scuole, nelle case di cura e strutture di riabilitazione, banca dati osservatorio-dei bisogni e maltrattamenti.</w:t>
            </w:r>
          </w:p>
          <w:p w:rsidR="00324962" w:rsidRPr="00C50D56" w:rsidRDefault="00324962" w:rsidP="003D2B6C">
            <w:r w:rsidRPr="00C50D56">
              <w:rPr>
                <w:rFonts w:ascii="Trebuchet MS" w:hAnsi="Trebuchet MS"/>
              </w:rPr>
              <w:t>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lastRenderedPageBreak/>
              <w:t xml:space="preserve">9. Stima del numero dei volontari impegnati </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401_109"/>
                  <w:enabled/>
                  <w:calcOnExit w:val="0"/>
                  <w:textInput/>
                </w:ffData>
              </w:fldChar>
            </w:r>
            <w:r w:rsidRPr="00C50D56">
              <w:instrText>FORMTEXT</w:instrText>
            </w:r>
            <w:r w:rsidRPr="00C50D56">
              <w:fldChar w:fldCharType="separate"/>
            </w:r>
            <w:bookmarkStart w:id="6" w:name="__Fieldmark__401_1094386584"/>
            <w:bookmarkEnd w:id="6"/>
            <w:r w:rsidRPr="00C50D56">
              <w:rPr>
                <w:rFonts w:ascii="Trebuchet MS" w:hAnsi="Trebuchet MS"/>
              </w:rPr>
              <w:t>    8</w:t>
            </w:r>
            <w:r w:rsidRPr="00C50D56">
              <w:rPr>
                <w:rFonts w:ascii="Trebuchet MS" w:hAnsi="Trebuchet MS"/>
              </w:rPr>
              <w:t>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10. Stima del numero dei dipendenti occupati nel progetto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411_109"/>
                  <w:enabled/>
                  <w:calcOnExit w:val="0"/>
                  <w:textInput/>
                </w:ffData>
              </w:fldChar>
            </w:r>
            <w:r w:rsidRPr="00C50D56">
              <w:instrText>FORMTEXT</w:instrText>
            </w:r>
            <w:r w:rsidRPr="00C50D56">
              <w:fldChar w:fldCharType="separate"/>
            </w:r>
            <w:bookmarkStart w:id="7" w:name="__Fieldmark__411_1094386584"/>
            <w:bookmarkEnd w:id="7"/>
            <w:r w:rsidRPr="00C50D56">
              <w:rPr>
                <w:rFonts w:ascii="Trebuchet MS" w:hAnsi="Trebuchet MS"/>
              </w:rPr>
              <w:t>     4</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11. Stima del valore economico dell’intero progetto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421_109"/>
                  <w:enabled/>
                  <w:calcOnExit w:val="0"/>
                  <w:textInput/>
                </w:ffData>
              </w:fldChar>
            </w:r>
            <w:r w:rsidRPr="00C50D56">
              <w:instrText>FORMTEXT</w:instrText>
            </w:r>
            <w:r w:rsidRPr="00C50D56">
              <w:fldChar w:fldCharType="separate"/>
            </w:r>
            <w:bookmarkStart w:id="8" w:name="__Fieldmark__421_1094386584"/>
            <w:bookmarkEnd w:id="8"/>
            <w:r w:rsidRPr="00C50D56">
              <w:rPr>
                <w:rFonts w:ascii="Trebuchet MS" w:hAnsi="Trebuchet MS"/>
              </w:rPr>
              <w:t>  35.000,00   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12. Stima delle risorse economiche impiegate dalla tua organizzazione nel progetto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432_109"/>
                  <w:enabled/>
                  <w:calcOnExit w:val="0"/>
                  <w:textInput/>
                </w:ffData>
              </w:fldChar>
            </w:r>
            <w:r w:rsidRPr="00C50D56">
              <w:instrText>FORMTEXT</w:instrText>
            </w:r>
            <w:r w:rsidRPr="00C50D56">
              <w:fldChar w:fldCharType="separate"/>
            </w:r>
            <w:bookmarkStart w:id="9" w:name="__Fieldmark__432_1094386584"/>
            <w:bookmarkEnd w:id="9"/>
            <w:r w:rsidRPr="00C50D56">
              <w:rPr>
                <w:rFonts w:ascii="Trebuchet MS" w:hAnsi="Trebuchet MS"/>
              </w:rPr>
              <w:t>   5.000,00  </w:t>
            </w:r>
            <w:r w:rsidRPr="00C50D56">
              <w:fldChar w:fldCharType="end"/>
            </w:r>
          </w:p>
        </w:tc>
      </w:tr>
      <w:tr w:rsidR="00324962" w:rsidTr="003D2B6C">
        <w:tc>
          <w:tcPr>
            <w:tcW w:w="481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Default="00324962" w:rsidP="003D2B6C">
            <w:pPr>
              <w:spacing w:after="0" w:line="240" w:lineRule="auto"/>
              <w:rPr>
                <w:rFonts w:ascii="Trebuchet MS" w:hAnsi="Trebuchet MS"/>
              </w:rPr>
            </w:pPr>
            <w:r>
              <w:rPr>
                <w:rFonts w:ascii="Trebuchet MS" w:hAnsi="Trebuchet MS"/>
              </w:rPr>
              <w:t>13. Stima del numero dei beneficiari del progetto</w:t>
            </w:r>
          </w:p>
        </w:tc>
        <w:tc>
          <w:tcPr>
            <w:tcW w:w="4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24962" w:rsidRPr="00C50D56" w:rsidRDefault="00324962" w:rsidP="003D2B6C">
            <w:r w:rsidRPr="00C50D56">
              <w:fldChar w:fldCharType="begin">
                <w:ffData>
                  <w:name w:val="__Fieldmark__443_109"/>
                  <w:enabled/>
                  <w:calcOnExit w:val="0"/>
                  <w:textInput/>
                </w:ffData>
              </w:fldChar>
            </w:r>
            <w:r w:rsidRPr="00C50D56">
              <w:instrText>FORMTEXT</w:instrText>
            </w:r>
            <w:r w:rsidRPr="00C50D56">
              <w:fldChar w:fldCharType="separate"/>
            </w:r>
            <w:bookmarkStart w:id="10" w:name="__Fieldmark__443_1094386584"/>
            <w:bookmarkEnd w:id="10"/>
            <w:r w:rsidRPr="00C50D56">
              <w:rPr>
                <w:rFonts w:ascii="Trebuchet MS" w:hAnsi="Trebuchet MS"/>
              </w:rPr>
              <w:t>  cittadinanza tutta 20.000 ai 25.000   </w:t>
            </w:r>
            <w:r w:rsidRPr="00C50D56">
              <w:fldChar w:fldCharType="end"/>
            </w:r>
          </w:p>
        </w:tc>
      </w:tr>
    </w:tbl>
    <w:p w:rsidR="00C71AF8" w:rsidRDefault="00324962">
      <w:bookmarkStart w:id="11" w:name="_GoBack"/>
      <w:bookmarkEnd w:id="11"/>
    </w:p>
    <w:sectPr w:rsidR="00C71A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962"/>
    <w:rsid w:val="00324962"/>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15340-B15F-4390-B179-58521B1C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4962"/>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481</Words>
  <Characters>2746</Characters>
  <Application>Microsoft Office Word</Application>
  <DocSecurity>0</DocSecurity>
  <Lines>22</Lines>
  <Paragraphs>6</Paragraphs>
  <ScaleCrop>false</ScaleCrop>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1</cp:revision>
  <dcterms:created xsi:type="dcterms:W3CDTF">2017-08-30T13:05:00Z</dcterms:created>
  <dcterms:modified xsi:type="dcterms:W3CDTF">2017-08-30T13:06:00Z</dcterms:modified>
</cp:coreProperties>
</file>