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SDG 2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Orti sociali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Legambiente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</w:t>
            </w:r>
            <w:bookmarkStart w:id="0" w:name="_GoBack"/>
            <w:bookmarkEnd w:id="0"/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ubblica Amministrazione, Enti Locali, etc.)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Amministrazioni, associazioni, imprese, enti religiosi, cittadini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2001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Attualmente attivo</w:t>
            </w: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 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Tutta Italia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Gli orti sociali sono ormai diffusissimi: secondo Nomisma 2,7 milioni di italiani coltivano orti sociali. Gli orti sono passati in 2 anni da una superficie complessiva di 1,1 milioni di mq a 3,3 milioni di mq.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Si tratta di spazi sottratti all’incuria o a possibili speculazioni edilizie che tornano ad essere luoghi della comunità.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In questo universo Legambiente può vantare delle esperienze di grande valore: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A Pontecagnano Faiano (SA), nel parco eco-archeologico, un tempo inaccessibile e a rischio degrado, su un’area di 20 ettari Legambiente ha realizzato (prima in Italia) 60 orti sociali biologici, dove sono state recuperate specie agricole autoctone. Un polmone verde dove anziani e giovani si ritrovano e si scambiano saperi.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Ad Isola Capo Rizzuto (Kr) è nato “Orto sociale della biodiversità” su un terreno confiscato. Legambiente e la Coop Terre Joniche gestiscono terreni la cui produzione è in gran parte destinata ad associazioni che operano nel sociale e a famiglie indigenti; la restante parte viene usata per ampliare e rigenerare l’orto, che così diventa “autosostenibile”. L’obiettivo è sensibilizzare cittadini e studenti ai temi della giustizia, ma anche all’agricoltura biologica, al km 0, al consumo di frutta e verdura di stagione ed </w:t>
            </w: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>alla biodiversità. Periodicamente studenti, volontari, cittadini e famiglie, danno una mano nel lavoro e nel raccolto.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Ad Arezzo il progetto un P-Orto in città ha come obiettivo l'integrazione sociale di soggetti a rischio di svantaggio attraverso esperienze condivise di cittadinanza attiva. 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A Lampedusa Legambiente e Terra Onlus hanno realizzato, con crowfunding e campi di volontariato, orti sociali assegnati e coltivati dal 2016 dagli isolani e dagli ospiti del centro diurno.</w:t>
            </w:r>
          </w:p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A Campobasso il progetto Socialorto, finanziato dalla Tavola Valdese, ha lo scopo di impegnare anziani, persone diversamente abili e persone disagiate (minori dell’USSM del Molise) per evitare il loro isolamento sociale e incentivare i momenti di socializzazione. 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Migliaia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Immenso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D1145D" w:rsidRPr="00C736AD" w:rsidTr="00AB3E08">
        <w:tc>
          <w:tcPr>
            <w:tcW w:w="4814" w:type="dxa"/>
          </w:tcPr>
          <w:p w:rsidR="00D1145D" w:rsidRPr="00C736AD" w:rsidRDefault="00D1145D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D1145D" w:rsidRPr="00C736AD" w:rsidRDefault="00D1145D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C736AD">
              <w:rPr>
                <w:rFonts w:ascii="Trebuchet MS" w:eastAsia="Trebuchet MS" w:hAnsi="Trebuchet MS" w:cs="Trebuchet MS"/>
                <w:sz w:val="24"/>
                <w:szCs w:val="24"/>
              </w:rPr>
              <w:t>Potenzialmente tutti i cittadini che hanno voglia e bisogno di riappropriarsi dei territori, di limitare il consumo di suolo, di avere momenti di socialità e di solidarietà e di avere stili di vita e consumi più naturali.</w:t>
            </w:r>
          </w:p>
        </w:tc>
      </w:tr>
    </w:tbl>
    <w:p w:rsidR="00C71AF8" w:rsidRPr="00C736AD" w:rsidRDefault="00C736AD">
      <w:pPr>
        <w:rPr>
          <w:rFonts w:ascii="Trebuchet MS" w:hAnsi="Trebuchet MS"/>
          <w:sz w:val="24"/>
          <w:szCs w:val="24"/>
        </w:rPr>
      </w:pPr>
    </w:p>
    <w:sectPr w:rsidR="00C71AF8" w:rsidRPr="00C736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45D"/>
    <w:rsid w:val="00C736AD"/>
    <w:rsid w:val="00D1145D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BA886-51B8-4254-A714-6DD9F14D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D1145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2017-08-29T15:36:00Z</dcterms:created>
  <dcterms:modified xsi:type="dcterms:W3CDTF">2017-09-04T09:15:00Z</dcterms:modified>
</cp:coreProperties>
</file>