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4,5,8,16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progetti di servizio civile nazionale e formazione dei giovani          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520A8" w:rsidRPr="00EF6147" w:rsidRDefault="00EF6147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ARCI SC</w:t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organizzazioni di TS, PCM Dipartimento SCN, Comuni, Università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12 Settembre 2016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sz w:val="24"/>
              </w:rPr>
              <w:t>dodici mesi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italia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attraverso 303 progetti di servizio civile si generano attività per le comunità locali finalizzate agli SDG, coin il coinvolgimento attivo dei giovani questi acquisiscono le conoscenze e le capacità, con la formazione generale si formano alla gestione nonviolenta dei confltti, l'alta percentuale di ragazze genera un passo concreto verso la parità e peculiarità di genere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2000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25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520A8" w:rsidRPr="00EF6147" w:rsidRDefault="00EF6147" w:rsidP="00EF6147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€ 20.000.000</w:t>
            </w:r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520A8" w:rsidRPr="00EF6147" w:rsidRDefault="00EF6147" w:rsidP="00CF7029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€ 1.500.000</w:t>
            </w:r>
            <w:bookmarkStart w:id="1" w:name="_GoBack"/>
            <w:bookmarkEnd w:id="1"/>
          </w:p>
        </w:tc>
      </w:tr>
      <w:tr w:rsidR="002520A8" w:rsidRPr="00EF6147" w:rsidTr="00CF7029">
        <w:tc>
          <w:tcPr>
            <w:tcW w:w="4814" w:type="dxa"/>
          </w:tcPr>
          <w:p w:rsidR="002520A8" w:rsidRPr="00EF6147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2520A8" w:rsidRPr="00EF6147" w:rsidRDefault="002520A8" w:rsidP="00CF7029">
            <w:pPr>
              <w:rPr>
                <w:sz w:val="24"/>
              </w:rPr>
            </w:pPr>
            <w:r w:rsidRPr="00EF6147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F6147">
              <w:rPr>
                <w:rFonts w:ascii="Trebuchet MS" w:hAnsi="Trebuchet MS"/>
                <w:sz w:val="24"/>
              </w:rPr>
              <w:instrText xml:space="preserve"> FORMTEXT </w:instrText>
            </w:r>
            <w:r w:rsidRPr="00EF6147">
              <w:rPr>
                <w:rFonts w:ascii="Trebuchet MS" w:hAnsi="Trebuchet MS"/>
                <w:sz w:val="24"/>
              </w:rPr>
            </w:r>
            <w:r w:rsidRPr="00EF6147">
              <w:rPr>
                <w:rFonts w:ascii="Trebuchet MS" w:hAnsi="Trebuchet MS"/>
                <w:sz w:val="24"/>
              </w:rPr>
              <w:fldChar w:fldCharType="separate"/>
            </w:r>
            <w:r w:rsidRPr="00EF6147">
              <w:rPr>
                <w:rFonts w:ascii="Trebuchet MS" w:hAnsi="Trebuchet MS"/>
                <w:noProof/>
                <w:sz w:val="24"/>
              </w:rPr>
              <w:t>15.000</w:t>
            </w:r>
            <w:r w:rsidRPr="00EF6147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EF6147" w:rsidRDefault="00EF6147">
      <w:pPr>
        <w:rPr>
          <w:sz w:val="24"/>
        </w:rPr>
      </w:pPr>
    </w:p>
    <w:sectPr w:rsidR="00C71AF8" w:rsidRPr="00EF61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A8"/>
    <w:rsid w:val="000567E0"/>
    <w:rsid w:val="002520A8"/>
    <w:rsid w:val="004D3014"/>
    <w:rsid w:val="005C74A5"/>
    <w:rsid w:val="00DB71FC"/>
    <w:rsid w:val="00E0742A"/>
    <w:rsid w:val="00E15B07"/>
    <w:rsid w:val="00E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94F5"/>
  <w15:chartTrackingRefBased/>
  <w15:docId w15:val="{28026BC1-DA46-4B79-B009-9A53F9CD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20A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2017-08-30T14:21:00Z</dcterms:created>
  <dcterms:modified xsi:type="dcterms:W3CDTF">2017-09-04T13:42:00Z</dcterms:modified>
</cp:coreProperties>
</file>